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2AC" w:rsidRPr="0036506C" w:rsidRDefault="008042AC" w:rsidP="00AD1679">
      <w:pPr>
        <w:spacing w:line="480" w:lineRule="auto"/>
        <w:jc w:val="center"/>
        <w:rPr>
          <w:b/>
        </w:rPr>
      </w:pPr>
      <w:r w:rsidRPr="0036506C">
        <w:rPr>
          <w:b/>
        </w:rPr>
        <w:t>BAB V</w:t>
      </w:r>
    </w:p>
    <w:p w:rsidR="008042AC" w:rsidRPr="0036506C" w:rsidRDefault="008042AC" w:rsidP="00AD1679">
      <w:pPr>
        <w:spacing w:line="480" w:lineRule="auto"/>
        <w:jc w:val="center"/>
        <w:rPr>
          <w:b/>
        </w:rPr>
      </w:pPr>
      <w:r w:rsidRPr="0036506C">
        <w:rPr>
          <w:b/>
        </w:rPr>
        <w:t>KESIMPULAN DAN SARAN</w:t>
      </w:r>
    </w:p>
    <w:p w:rsidR="008042AC" w:rsidRPr="0036506C" w:rsidRDefault="008042AC" w:rsidP="008042AC">
      <w:pPr>
        <w:numPr>
          <w:ilvl w:val="3"/>
          <w:numId w:val="2"/>
        </w:numPr>
        <w:tabs>
          <w:tab w:val="clear" w:pos="2880"/>
          <w:tab w:val="num" w:pos="360"/>
        </w:tabs>
        <w:spacing w:line="480" w:lineRule="auto"/>
        <w:ind w:left="360"/>
        <w:jc w:val="both"/>
        <w:rPr>
          <w:b/>
        </w:rPr>
      </w:pPr>
      <w:r w:rsidRPr="0036506C">
        <w:rPr>
          <w:b/>
        </w:rPr>
        <w:t>Kesimpulan</w:t>
      </w:r>
    </w:p>
    <w:p w:rsidR="008042AC" w:rsidRPr="0036506C" w:rsidRDefault="008042AC" w:rsidP="008042AC">
      <w:pPr>
        <w:spacing w:line="480" w:lineRule="auto"/>
        <w:ind w:left="360" w:firstLine="900"/>
        <w:jc w:val="both"/>
      </w:pPr>
      <w:r w:rsidRPr="0036506C">
        <w:t>Berdasarkan hasil penelitian dan pembahasan pada bab-bab sebelumnya, berikut ini akan dikemukakan pokok-pokok simpulan hasil penelitian sebagai berikut:</w:t>
      </w:r>
    </w:p>
    <w:p w:rsidR="00FF1B70" w:rsidRPr="00FF1B70" w:rsidRDefault="00FF1B70" w:rsidP="004D17B8">
      <w:pPr>
        <w:numPr>
          <w:ilvl w:val="0"/>
          <w:numId w:val="3"/>
        </w:numPr>
        <w:spacing w:line="480" w:lineRule="auto"/>
        <w:ind w:left="993"/>
        <w:jc w:val="both"/>
        <w:rPr>
          <w:lang w:val="id-ID"/>
        </w:rPr>
      </w:pPr>
      <w:r w:rsidRPr="0068127C">
        <w:t xml:space="preserve">Berdasarkan hasil analisis SPSS, </w:t>
      </w:r>
      <w:r w:rsidR="004D17B8" w:rsidRPr="0068127C">
        <w:t xml:space="preserve">dapat disimpulkan bahwasanya ada pengaruh yang sangat kuat antara pembelajaran </w:t>
      </w:r>
      <w:r w:rsidR="004D17B8" w:rsidRPr="0018403D">
        <w:rPr>
          <w:i/>
          <w:iCs/>
        </w:rPr>
        <w:t>project method</w:t>
      </w:r>
      <w:r w:rsidR="004D17B8" w:rsidRPr="0068127C">
        <w:t xml:space="preserve"> dengan motivasi dan prestasi belajar siswa dengan nilai Sig. (2-tailed) sebesar 1,00</w:t>
      </w:r>
      <w:r w:rsidR="004D17B8">
        <w:t xml:space="preserve"> yang berarti koefisien pengaruh</w:t>
      </w:r>
      <w:r w:rsidR="004D17B8" w:rsidRPr="0068127C">
        <w:t>nya sangat tinggi. Maka Hipotesis Alternatifnya (Ha) diterima, dan Hipotesis Nihilnya (Ho) ditolak. Artinya, Pada dasarnya pembelajaran yang dilaksanakan dengan baik menimbulkan dampak pada peningkatan motivasi dan prestasi siswa dalam belajar</w:t>
      </w:r>
      <w:r>
        <w:t>.</w:t>
      </w:r>
    </w:p>
    <w:p w:rsidR="00AB7CB8" w:rsidRPr="00604AF7" w:rsidRDefault="00AD1679" w:rsidP="00604AF7">
      <w:pPr>
        <w:numPr>
          <w:ilvl w:val="0"/>
          <w:numId w:val="3"/>
        </w:numPr>
        <w:spacing w:line="480" w:lineRule="auto"/>
        <w:ind w:left="993"/>
        <w:jc w:val="both"/>
        <w:rPr>
          <w:lang w:val="id-ID"/>
        </w:rPr>
      </w:pPr>
      <w:r w:rsidRPr="00AB7CB8">
        <w:rPr>
          <w:rFonts w:asciiTheme="majorBidi" w:hAnsiTheme="majorBidi" w:cstheme="majorBidi"/>
        </w:rPr>
        <w:t xml:space="preserve">Berdasarkan </w:t>
      </w:r>
      <w:r w:rsidRPr="00AB7CB8">
        <w:rPr>
          <w:rFonts w:asciiTheme="majorBidi" w:hAnsiTheme="majorBidi" w:cstheme="majorBidi"/>
          <w:lang w:val="id-ID"/>
        </w:rPr>
        <w:t xml:space="preserve">nilai </w:t>
      </w:r>
      <w:r>
        <w:rPr>
          <w:rFonts w:asciiTheme="majorBidi" w:hAnsiTheme="majorBidi" w:cstheme="majorBidi"/>
        </w:rPr>
        <w:t xml:space="preserve">r </w:t>
      </w:r>
      <w:r w:rsidRPr="00AB7CB8">
        <w:rPr>
          <w:rFonts w:asciiTheme="majorBidi" w:hAnsiTheme="majorBidi" w:cstheme="majorBidi"/>
          <w:sz w:val="16"/>
          <w:szCs w:val="16"/>
          <w:lang w:val="id-ID"/>
        </w:rPr>
        <w:t xml:space="preserve">hitung </w:t>
      </w:r>
      <w:r w:rsidRPr="00AB7CB8">
        <w:rPr>
          <w:rFonts w:asciiTheme="majorBidi" w:hAnsiTheme="majorBidi" w:cstheme="majorBidi"/>
        </w:rPr>
        <w:t xml:space="preserve">yang lebih </w:t>
      </w:r>
      <w:r w:rsidRPr="00AB7CB8">
        <w:rPr>
          <w:rFonts w:asciiTheme="majorBidi" w:hAnsiTheme="majorBidi" w:cstheme="majorBidi"/>
          <w:lang w:val="id-ID"/>
        </w:rPr>
        <w:t>tinggi</w:t>
      </w:r>
      <w:r w:rsidRPr="00AB7CB8">
        <w:rPr>
          <w:rFonts w:asciiTheme="majorBidi" w:hAnsiTheme="majorBidi" w:cstheme="majorBidi"/>
        </w:rPr>
        <w:t xml:space="preserve"> dibandingkan dengan </w:t>
      </w:r>
      <w:r w:rsidRPr="00AB7CB8">
        <w:rPr>
          <w:rFonts w:asciiTheme="majorBidi" w:hAnsiTheme="majorBidi" w:cstheme="majorBidi"/>
          <w:lang w:val="id-ID"/>
        </w:rPr>
        <w:t xml:space="preserve">nilai </w:t>
      </w:r>
      <w:r>
        <w:rPr>
          <w:rFonts w:asciiTheme="majorBidi" w:hAnsiTheme="majorBidi" w:cstheme="majorBidi"/>
        </w:rPr>
        <w:t xml:space="preserve">r </w:t>
      </w:r>
      <w:r w:rsidRPr="00AB7CB8">
        <w:rPr>
          <w:rFonts w:asciiTheme="majorBidi" w:hAnsiTheme="majorBidi" w:cstheme="majorBidi"/>
          <w:sz w:val="16"/>
          <w:szCs w:val="16"/>
          <w:lang w:val="id-ID"/>
        </w:rPr>
        <w:t xml:space="preserve">tabel </w:t>
      </w:r>
      <w:r w:rsidRPr="00AB7CB8">
        <w:rPr>
          <w:rFonts w:asciiTheme="majorBidi" w:hAnsiTheme="majorBidi" w:cstheme="majorBidi"/>
          <w:lang w:val="id-ID"/>
        </w:rPr>
        <w:t>(</w:t>
      </w:r>
      <w:r w:rsidRPr="00633711">
        <w:t>0,</w:t>
      </w:r>
      <w:r>
        <w:t>330</w:t>
      </w:r>
      <w:r>
        <w:rPr>
          <w:rFonts w:asciiTheme="majorBidi" w:hAnsiTheme="majorBidi" w:cstheme="majorBidi"/>
          <w:lang w:val="id-ID"/>
        </w:rPr>
        <w:t>&gt;</w:t>
      </w:r>
      <w:r>
        <w:rPr>
          <w:rFonts w:asciiTheme="majorBidi" w:hAnsiTheme="majorBidi" w:cstheme="majorBidi"/>
        </w:rPr>
        <w:t>0,000</w:t>
      </w:r>
      <w:r w:rsidRPr="00AB7CB8">
        <w:rPr>
          <w:rFonts w:asciiTheme="majorBidi" w:hAnsiTheme="majorBidi" w:cstheme="majorBidi"/>
          <w:lang w:val="id-ID"/>
        </w:rPr>
        <w:t>)</w:t>
      </w:r>
      <w:r w:rsidRPr="00AB7CB8">
        <w:rPr>
          <w:rFonts w:asciiTheme="majorBidi" w:hAnsiTheme="majorBidi" w:cstheme="majorBidi"/>
        </w:rPr>
        <w:t xml:space="preserve">, maka Ho ditolak dan Ha diterima. Artinya bahwa ada </w:t>
      </w:r>
      <w:r>
        <w:rPr>
          <w:rFonts w:asciiTheme="majorBidi" w:hAnsiTheme="majorBidi" w:cstheme="majorBidi"/>
        </w:rPr>
        <w:t>pengaruh</w:t>
      </w:r>
      <w:r w:rsidRPr="00AB7CB8">
        <w:rPr>
          <w:rFonts w:asciiTheme="majorBidi" w:hAnsiTheme="majorBidi" w:cstheme="majorBidi"/>
        </w:rPr>
        <w:t xml:space="preserve"> </w:t>
      </w:r>
      <w:r w:rsidRPr="00AB7CB8">
        <w:rPr>
          <w:rFonts w:asciiTheme="majorBidi" w:hAnsiTheme="majorBidi" w:cstheme="majorBidi"/>
          <w:lang w:val="id-ID"/>
        </w:rPr>
        <w:t xml:space="preserve">yang signifikan </w:t>
      </w:r>
      <w:r>
        <w:rPr>
          <w:rFonts w:asciiTheme="majorBidi" w:hAnsiTheme="majorBidi" w:cstheme="majorBidi"/>
        </w:rPr>
        <w:t xml:space="preserve">dalam pembelajaran dengan menggunakan </w:t>
      </w:r>
      <w:r>
        <w:rPr>
          <w:rFonts w:asciiTheme="majorBidi" w:hAnsiTheme="majorBidi" w:cstheme="majorBidi"/>
          <w:i/>
          <w:iCs/>
        </w:rPr>
        <w:t>Project Method</w:t>
      </w:r>
      <w:r w:rsidRPr="00AB7CB8">
        <w:rPr>
          <w:rFonts w:asciiTheme="majorBidi" w:hAnsiTheme="majorBidi" w:cstheme="majorBidi"/>
        </w:rPr>
        <w:t xml:space="preserve"> </w:t>
      </w:r>
      <w:r>
        <w:rPr>
          <w:rFonts w:asciiTheme="majorBidi" w:hAnsiTheme="majorBidi" w:cstheme="majorBidi"/>
        </w:rPr>
        <w:t>terhadap motivasi belajar Pendidikan Agama Islam siswa MTs. Darul Muhajirin Pekalangan Tenggatrang Bondowoso</w:t>
      </w:r>
    </w:p>
    <w:p w:rsidR="00AD1679" w:rsidRDefault="00AD1679" w:rsidP="00604AF7">
      <w:pPr>
        <w:numPr>
          <w:ilvl w:val="0"/>
          <w:numId w:val="3"/>
        </w:numPr>
        <w:spacing w:line="480" w:lineRule="auto"/>
        <w:ind w:left="993"/>
        <w:jc w:val="both"/>
        <w:rPr>
          <w:rFonts w:asciiTheme="majorBidi" w:hAnsiTheme="majorBidi" w:cstheme="majorBidi"/>
        </w:rPr>
        <w:sectPr w:rsidR="00AD1679" w:rsidSect="00AD1679">
          <w:headerReference w:type="default" r:id="rId8"/>
          <w:footerReference w:type="default" r:id="rId9"/>
          <w:pgSz w:w="12240" w:h="15840"/>
          <w:pgMar w:top="2268" w:right="1701" w:bottom="1701" w:left="2268" w:header="720" w:footer="720" w:gutter="0"/>
          <w:pgNumType w:start="103"/>
          <w:cols w:space="720"/>
          <w:docGrid w:linePitch="360"/>
        </w:sectPr>
      </w:pPr>
      <w:r w:rsidRPr="00AB7CB8">
        <w:rPr>
          <w:rFonts w:asciiTheme="majorBidi" w:hAnsiTheme="majorBidi" w:cstheme="majorBidi"/>
        </w:rPr>
        <w:t xml:space="preserve">Berdasarkan </w:t>
      </w:r>
      <w:r w:rsidRPr="00AB7CB8">
        <w:rPr>
          <w:rFonts w:asciiTheme="majorBidi" w:hAnsiTheme="majorBidi" w:cstheme="majorBidi"/>
          <w:lang w:val="id-ID"/>
        </w:rPr>
        <w:t xml:space="preserve">nilai </w:t>
      </w:r>
      <w:r>
        <w:rPr>
          <w:rFonts w:asciiTheme="majorBidi" w:hAnsiTheme="majorBidi" w:cstheme="majorBidi"/>
        </w:rPr>
        <w:t xml:space="preserve">r </w:t>
      </w:r>
      <w:r w:rsidRPr="00AB7CB8">
        <w:rPr>
          <w:rFonts w:asciiTheme="majorBidi" w:hAnsiTheme="majorBidi" w:cstheme="majorBidi"/>
          <w:sz w:val="16"/>
          <w:szCs w:val="16"/>
          <w:lang w:val="id-ID"/>
        </w:rPr>
        <w:t xml:space="preserve">hitung </w:t>
      </w:r>
      <w:r w:rsidRPr="00AB7CB8">
        <w:rPr>
          <w:rFonts w:asciiTheme="majorBidi" w:hAnsiTheme="majorBidi" w:cstheme="majorBidi"/>
        </w:rPr>
        <w:t xml:space="preserve">yang lebih </w:t>
      </w:r>
      <w:r w:rsidRPr="00AB7CB8">
        <w:rPr>
          <w:rFonts w:asciiTheme="majorBidi" w:hAnsiTheme="majorBidi" w:cstheme="majorBidi"/>
          <w:lang w:val="id-ID"/>
        </w:rPr>
        <w:t>tinggi</w:t>
      </w:r>
      <w:r w:rsidRPr="00AB7CB8">
        <w:rPr>
          <w:rFonts w:asciiTheme="majorBidi" w:hAnsiTheme="majorBidi" w:cstheme="majorBidi"/>
        </w:rPr>
        <w:t xml:space="preserve"> dibandingkan dengan </w:t>
      </w:r>
      <w:r w:rsidRPr="00AB7CB8">
        <w:rPr>
          <w:rFonts w:asciiTheme="majorBidi" w:hAnsiTheme="majorBidi" w:cstheme="majorBidi"/>
          <w:lang w:val="id-ID"/>
        </w:rPr>
        <w:t xml:space="preserve">nilai </w:t>
      </w:r>
      <w:r>
        <w:rPr>
          <w:rFonts w:asciiTheme="majorBidi" w:hAnsiTheme="majorBidi" w:cstheme="majorBidi"/>
        </w:rPr>
        <w:t xml:space="preserve">r </w:t>
      </w:r>
      <w:r w:rsidRPr="00AB7CB8">
        <w:rPr>
          <w:rFonts w:asciiTheme="majorBidi" w:hAnsiTheme="majorBidi" w:cstheme="majorBidi"/>
          <w:sz w:val="16"/>
          <w:szCs w:val="16"/>
          <w:lang w:val="id-ID"/>
        </w:rPr>
        <w:t xml:space="preserve">tabel </w:t>
      </w:r>
      <w:r w:rsidRPr="00AB7CB8">
        <w:rPr>
          <w:rFonts w:asciiTheme="majorBidi" w:hAnsiTheme="majorBidi" w:cstheme="majorBidi"/>
          <w:lang w:val="id-ID"/>
        </w:rPr>
        <w:t>(</w:t>
      </w:r>
      <w:r w:rsidRPr="00633711">
        <w:t>0,</w:t>
      </w:r>
      <w:r>
        <w:t>488</w:t>
      </w:r>
      <w:r>
        <w:rPr>
          <w:rFonts w:asciiTheme="majorBidi" w:hAnsiTheme="majorBidi" w:cstheme="majorBidi"/>
          <w:lang w:val="id-ID"/>
        </w:rPr>
        <w:t>&gt;</w:t>
      </w:r>
      <w:r>
        <w:rPr>
          <w:rFonts w:asciiTheme="majorBidi" w:hAnsiTheme="majorBidi" w:cstheme="majorBidi"/>
        </w:rPr>
        <w:t>0,750</w:t>
      </w:r>
      <w:r w:rsidRPr="00AB7CB8">
        <w:rPr>
          <w:rFonts w:asciiTheme="majorBidi" w:hAnsiTheme="majorBidi" w:cstheme="majorBidi"/>
          <w:lang w:val="id-ID"/>
        </w:rPr>
        <w:t>)</w:t>
      </w:r>
      <w:r w:rsidRPr="00AB7CB8">
        <w:rPr>
          <w:rFonts w:asciiTheme="majorBidi" w:hAnsiTheme="majorBidi" w:cstheme="majorBidi"/>
        </w:rPr>
        <w:t xml:space="preserve">, maka Ho ditolak dan Ha diterima. Artinya bahwa ada </w:t>
      </w:r>
      <w:r>
        <w:rPr>
          <w:rFonts w:asciiTheme="majorBidi" w:hAnsiTheme="majorBidi" w:cstheme="majorBidi"/>
        </w:rPr>
        <w:t>pengaruh</w:t>
      </w:r>
      <w:r w:rsidRPr="00AB7CB8">
        <w:rPr>
          <w:rFonts w:asciiTheme="majorBidi" w:hAnsiTheme="majorBidi" w:cstheme="majorBidi"/>
        </w:rPr>
        <w:t xml:space="preserve"> </w:t>
      </w:r>
      <w:r w:rsidRPr="00AB7CB8">
        <w:rPr>
          <w:rFonts w:asciiTheme="majorBidi" w:hAnsiTheme="majorBidi" w:cstheme="majorBidi"/>
          <w:lang w:val="id-ID"/>
        </w:rPr>
        <w:t xml:space="preserve">yang signifikan </w:t>
      </w:r>
      <w:r>
        <w:rPr>
          <w:rFonts w:asciiTheme="majorBidi" w:hAnsiTheme="majorBidi" w:cstheme="majorBidi"/>
        </w:rPr>
        <w:t xml:space="preserve">dalam pembelajaran dengan menggunakan </w:t>
      </w:r>
    </w:p>
    <w:p w:rsidR="00604AF7" w:rsidRPr="00AB7CB8" w:rsidRDefault="00AD1679" w:rsidP="00AD1679">
      <w:pPr>
        <w:spacing w:line="480" w:lineRule="auto"/>
        <w:ind w:left="993"/>
        <w:jc w:val="both"/>
        <w:rPr>
          <w:lang w:val="id-ID"/>
        </w:rPr>
      </w:pPr>
      <w:r>
        <w:rPr>
          <w:rFonts w:asciiTheme="majorBidi" w:hAnsiTheme="majorBidi" w:cstheme="majorBidi"/>
          <w:i/>
          <w:iCs/>
        </w:rPr>
        <w:lastRenderedPageBreak/>
        <w:t>Project Method</w:t>
      </w:r>
      <w:r w:rsidRPr="00AB7CB8">
        <w:rPr>
          <w:rFonts w:asciiTheme="majorBidi" w:hAnsiTheme="majorBidi" w:cstheme="majorBidi"/>
        </w:rPr>
        <w:t xml:space="preserve"> </w:t>
      </w:r>
      <w:r>
        <w:rPr>
          <w:rFonts w:asciiTheme="majorBidi" w:hAnsiTheme="majorBidi" w:cstheme="majorBidi"/>
        </w:rPr>
        <w:t>terhadap prestasi belajar Pendidikan Agama Islam siswa MTs. Darul Muhajirin Pekalangan Tenggatrang Bondowoso.</w:t>
      </w:r>
    </w:p>
    <w:p w:rsidR="008042AC" w:rsidRPr="0036506C" w:rsidRDefault="008042AC" w:rsidP="008042AC">
      <w:pPr>
        <w:numPr>
          <w:ilvl w:val="3"/>
          <w:numId w:val="2"/>
        </w:numPr>
        <w:tabs>
          <w:tab w:val="clear" w:pos="2880"/>
          <w:tab w:val="num" w:pos="360"/>
        </w:tabs>
        <w:spacing w:line="480" w:lineRule="auto"/>
        <w:ind w:left="360"/>
        <w:jc w:val="both"/>
      </w:pPr>
      <w:r w:rsidRPr="0036506C">
        <w:rPr>
          <w:b/>
        </w:rPr>
        <w:t>Saran</w:t>
      </w:r>
    </w:p>
    <w:p w:rsidR="006F2FDC" w:rsidRPr="0036506C" w:rsidRDefault="006F2FDC" w:rsidP="006F2FDC">
      <w:pPr>
        <w:spacing w:line="480" w:lineRule="auto"/>
        <w:ind w:left="360" w:firstLine="397"/>
        <w:jc w:val="both"/>
      </w:pPr>
      <w:r w:rsidRPr="0036506C">
        <w:t xml:space="preserve">Berdasarkan hasil penelitian dan pembahasan pada bab terdahulu maka ada beberapa saran yang </w:t>
      </w:r>
      <w:r w:rsidRPr="0036506C">
        <w:rPr>
          <w:lang w:val="id-ID"/>
        </w:rPr>
        <w:t xml:space="preserve">dapat peneliti kemukakan bagi </w:t>
      </w:r>
      <w:r w:rsidRPr="0036506C">
        <w:t>pemerhati, praktisi maupun peneliti pendidikan sebagai berikut:</w:t>
      </w:r>
    </w:p>
    <w:p w:rsidR="006F2FDC" w:rsidRPr="0036506C" w:rsidRDefault="006F2FDC" w:rsidP="002B0051">
      <w:pPr>
        <w:numPr>
          <w:ilvl w:val="1"/>
          <w:numId w:val="4"/>
        </w:numPr>
        <w:tabs>
          <w:tab w:val="clear" w:pos="375"/>
          <w:tab w:val="num" w:pos="720"/>
        </w:tabs>
        <w:spacing w:line="480" w:lineRule="auto"/>
        <w:ind w:left="720"/>
        <w:jc w:val="both"/>
      </w:pPr>
      <w:r w:rsidRPr="0036506C">
        <w:t>Bagi Guru, untuk mencapai kualitas proses belajar mengajar d</w:t>
      </w:r>
      <w:r w:rsidR="00E525E6">
        <w:t xml:space="preserve">an kualitas hasil belajar yang baik dalam pembelajaran dengan </w:t>
      </w:r>
      <w:r w:rsidRPr="0036506C">
        <w:t xml:space="preserve">penerapan pembelajaran </w:t>
      </w:r>
      <w:r w:rsidR="002B0051">
        <w:t>dengan menggunakan</w:t>
      </w:r>
      <w:r w:rsidRPr="0036506C">
        <w:t xml:space="preserve"> </w:t>
      </w:r>
      <w:r w:rsidR="00E525E6">
        <w:rPr>
          <w:i/>
          <w:iCs/>
        </w:rPr>
        <w:t xml:space="preserve">Project </w:t>
      </w:r>
      <w:r w:rsidR="00541794">
        <w:rPr>
          <w:i/>
          <w:iCs/>
        </w:rPr>
        <w:t>Method</w:t>
      </w:r>
      <w:r w:rsidRPr="0036506C">
        <w:t xml:space="preserve"> diperlukan persiapan perangk</w:t>
      </w:r>
      <w:r w:rsidR="00E525E6">
        <w:t xml:space="preserve">at pembelajaran yang memadai </w:t>
      </w:r>
      <w:r w:rsidRPr="0036506C">
        <w:t>seperti Rencana Pelaksanaan Pembelajaran, media pembelajaran, sumber belajar yang</w:t>
      </w:r>
      <w:r w:rsidR="00E525E6">
        <w:t xml:space="preserve"> cukup dan instrumen penilaian </w:t>
      </w:r>
      <w:r w:rsidRPr="0036506C">
        <w:t>disamping penguasaan materi dan metode dengan baik.</w:t>
      </w:r>
    </w:p>
    <w:p w:rsidR="006F2FDC" w:rsidRPr="006F5BA0" w:rsidRDefault="006F2FDC" w:rsidP="00E525E6">
      <w:pPr>
        <w:numPr>
          <w:ilvl w:val="1"/>
          <w:numId w:val="4"/>
        </w:numPr>
        <w:tabs>
          <w:tab w:val="clear" w:pos="375"/>
          <w:tab w:val="num" w:pos="720"/>
        </w:tabs>
        <w:spacing w:line="480" w:lineRule="auto"/>
        <w:ind w:left="720"/>
        <w:jc w:val="both"/>
        <w:rPr>
          <w:lang w:val="id-ID"/>
        </w:rPr>
      </w:pPr>
      <w:r w:rsidRPr="0036506C">
        <w:t>B</w:t>
      </w:r>
      <w:r w:rsidRPr="0036506C">
        <w:rPr>
          <w:lang w:val="id-ID"/>
        </w:rPr>
        <w:t xml:space="preserve">agi lembaga pengembang kurikulum untuk dapat mengadakan penelitian lebih lanjut mengenai pembelajaran dengan </w:t>
      </w:r>
      <w:r w:rsidR="00E525E6">
        <w:t>menggunakan</w:t>
      </w:r>
      <w:r w:rsidRPr="0036506C">
        <w:t xml:space="preserve"> </w:t>
      </w:r>
      <w:r w:rsidR="00541794">
        <w:rPr>
          <w:i/>
          <w:iCs/>
        </w:rPr>
        <w:t>Project Method</w:t>
      </w:r>
      <w:r w:rsidRPr="0036506C">
        <w:rPr>
          <w:lang w:val="id-ID"/>
        </w:rPr>
        <w:t>, sebagai upaya untuk peningkatan dan pen</w:t>
      </w:r>
      <w:r w:rsidR="000F7871">
        <w:rPr>
          <w:lang w:val="id-ID"/>
        </w:rPr>
        <w:t>gembangan kualitas pembelajaran</w:t>
      </w:r>
      <w:r w:rsidR="00E525E6">
        <w:t>. D</w:t>
      </w:r>
      <w:r w:rsidR="000F7871">
        <w:t xml:space="preserve">an </w:t>
      </w:r>
      <w:r w:rsidR="00E525E6">
        <w:t>b</w:t>
      </w:r>
      <w:r w:rsidRPr="000F7871">
        <w:rPr>
          <w:lang w:val="id-ID"/>
        </w:rPr>
        <w:t xml:space="preserve">agi lembaga pendidikan baik </w:t>
      </w:r>
      <w:r w:rsidRPr="0036506C">
        <w:t>Kemen</w:t>
      </w:r>
      <w:r w:rsidRPr="000F7871">
        <w:rPr>
          <w:lang w:val="id-ID"/>
        </w:rPr>
        <w:t>ag maupun Depdiknas untuk sering memberikan pendidikan dan latihan (diklat) bagi guru-guru teru</w:t>
      </w:r>
      <w:r w:rsidR="00E525E6">
        <w:rPr>
          <w:lang w:val="id-ID"/>
        </w:rPr>
        <w:t>tama dalam penerapan m</w:t>
      </w:r>
      <w:r w:rsidR="00E525E6">
        <w:t>etode-metode</w:t>
      </w:r>
      <w:r w:rsidRPr="000F7871">
        <w:rPr>
          <w:lang w:val="id-ID"/>
        </w:rPr>
        <w:t xml:space="preserve"> pembelajaran</w:t>
      </w:r>
      <w:r w:rsidR="00E525E6">
        <w:rPr>
          <w:lang w:val="id-ID"/>
        </w:rPr>
        <w:t>, agar guru dapat memilih m</w:t>
      </w:r>
      <w:r w:rsidR="00E525E6">
        <w:t xml:space="preserve">etode </w:t>
      </w:r>
      <w:r w:rsidRPr="000F7871">
        <w:rPr>
          <w:lang w:val="id-ID"/>
        </w:rPr>
        <w:t>pembelajaran yang sesuai dengan pelajaran yang diajarkannya sehingga tujuan belajar mudah dicapai.</w:t>
      </w:r>
    </w:p>
    <w:p w:rsidR="006F5BA0" w:rsidRPr="0036506C" w:rsidRDefault="006F5BA0" w:rsidP="00E525E6">
      <w:pPr>
        <w:numPr>
          <w:ilvl w:val="1"/>
          <w:numId w:val="4"/>
        </w:numPr>
        <w:tabs>
          <w:tab w:val="clear" w:pos="375"/>
          <w:tab w:val="num" w:pos="720"/>
        </w:tabs>
        <w:spacing w:line="480" w:lineRule="auto"/>
        <w:ind w:left="720"/>
        <w:jc w:val="both"/>
      </w:pPr>
      <w:r w:rsidRPr="0036506C">
        <w:t>Penelitian ini hanya terbatas pad</w:t>
      </w:r>
      <w:r w:rsidR="00E525E6">
        <w:t>a peningkatan motivasi dan prestasi</w:t>
      </w:r>
      <w:r w:rsidRPr="0036506C">
        <w:t xml:space="preserve"> belajar </w:t>
      </w:r>
      <w:r w:rsidR="00E525E6">
        <w:t>Pendidikan Agama Islam</w:t>
      </w:r>
      <w:r w:rsidRPr="0036506C">
        <w:t xml:space="preserve"> pada siswa MTs</w:t>
      </w:r>
      <w:r w:rsidR="00E525E6">
        <w:t>. Darul Muhajirin</w:t>
      </w:r>
      <w:r w:rsidRPr="0036506C">
        <w:t xml:space="preserve"> dengan </w:t>
      </w:r>
      <w:r w:rsidRPr="0036506C">
        <w:lastRenderedPageBreak/>
        <w:t xml:space="preserve">menerapkan pembelajaran </w:t>
      </w:r>
      <w:r w:rsidR="00E525E6">
        <w:t>menggunakan</w:t>
      </w:r>
      <w:r w:rsidRPr="0036506C">
        <w:t xml:space="preserve"> </w:t>
      </w:r>
      <w:r w:rsidR="00541794">
        <w:rPr>
          <w:i/>
          <w:iCs/>
        </w:rPr>
        <w:t>Project Method</w:t>
      </w:r>
      <w:r w:rsidRPr="0036506C">
        <w:rPr>
          <w:i/>
          <w:iCs/>
        </w:rPr>
        <w:t xml:space="preserve">. </w:t>
      </w:r>
      <w:r w:rsidRPr="0036506C">
        <w:t xml:space="preserve">Sehingga bagi peneliti berikutnya, masih dapat melakukan penelitian dengan menerapkan perangkat pembelajaran yang  telah dikembangkan peneliti ini, dari sisi yang lain, seperti penerapannya pada pelajaran selain </w:t>
      </w:r>
      <w:r w:rsidR="00E525E6">
        <w:t>Pendidikan Agama Islam</w:t>
      </w:r>
      <w:r w:rsidRPr="0036506C">
        <w:t xml:space="preserve">, atau pada siswa pada jenjang pendidikan yang berbeda baik yang setingkat lebih rendah atau lebih tinggi, atau dari sisi yang lainnya. </w:t>
      </w:r>
    </w:p>
    <w:p w:rsidR="006F5BA0" w:rsidRPr="000F7871" w:rsidRDefault="006F5BA0" w:rsidP="006F5BA0">
      <w:pPr>
        <w:spacing w:line="480" w:lineRule="auto"/>
        <w:ind w:left="720"/>
        <w:jc w:val="both"/>
        <w:rPr>
          <w:lang w:val="id-ID"/>
        </w:rPr>
      </w:pPr>
    </w:p>
    <w:p w:rsidR="001824AE" w:rsidRPr="0036506C" w:rsidRDefault="001824AE"/>
    <w:sectPr w:rsidR="001824AE" w:rsidRPr="0036506C" w:rsidSect="00AD1679">
      <w:headerReference w:type="default" r:id="rId10"/>
      <w:footerReference w:type="default" r:id="rId11"/>
      <w:pgSz w:w="12240" w:h="15840"/>
      <w:pgMar w:top="2268" w:right="1701" w:bottom="1701" w:left="2268" w:header="720" w:footer="720" w:gutter="0"/>
      <w:pgNumType w:start="10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BFA" w:rsidRDefault="00861BFA" w:rsidP="008042AC">
      <w:r>
        <w:separator/>
      </w:r>
    </w:p>
  </w:endnote>
  <w:endnote w:type="continuationSeparator" w:id="1">
    <w:p w:rsidR="00861BFA" w:rsidRDefault="00861BFA" w:rsidP="00804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98662"/>
      <w:docPartObj>
        <w:docPartGallery w:val="Page Numbers (Bottom of Page)"/>
        <w:docPartUnique/>
      </w:docPartObj>
    </w:sdtPr>
    <w:sdtContent>
      <w:p w:rsidR="00AD1679" w:rsidRDefault="00AD1679">
        <w:pPr>
          <w:pStyle w:val="Footer"/>
          <w:jc w:val="center"/>
        </w:pPr>
        <w:fldSimple w:instr=" PAGE   \* MERGEFORMAT ">
          <w:r>
            <w:rPr>
              <w:noProof/>
            </w:rPr>
            <w:t>103</w:t>
          </w:r>
        </w:fldSimple>
      </w:p>
    </w:sdtContent>
  </w:sdt>
  <w:p w:rsidR="00A44418" w:rsidRDefault="00861BFA" w:rsidP="00A44418">
    <w:pPr>
      <w:pStyle w:val="Footer"/>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679" w:rsidRDefault="00AD1679" w:rsidP="00AD1679">
    <w:pPr>
      <w:pStyle w:val="Footer"/>
      <w:jc w:val="center"/>
    </w:pPr>
  </w:p>
  <w:p w:rsidR="00AD1679" w:rsidRDefault="00AD1679" w:rsidP="00A44418">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BFA" w:rsidRDefault="00861BFA" w:rsidP="008042AC">
      <w:r>
        <w:separator/>
      </w:r>
    </w:p>
  </w:footnote>
  <w:footnote w:type="continuationSeparator" w:id="1">
    <w:p w:rsidR="00861BFA" w:rsidRDefault="00861BFA" w:rsidP="008042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418" w:rsidRDefault="00861BFA" w:rsidP="00AD1679">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679" w:rsidRDefault="00AD1679">
    <w:pPr>
      <w:pStyle w:val="Header"/>
      <w:jc w:val="right"/>
    </w:pPr>
    <w:fldSimple w:instr=" PAGE   \* MERGEFORMAT ">
      <w:r>
        <w:rPr>
          <w:noProof/>
        </w:rPr>
        <w:t>104</w:t>
      </w:r>
    </w:fldSimple>
  </w:p>
  <w:p w:rsidR="00AD1679" w:rsidRDefault="00AD1679" w:rsidP="00A44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60EB1"/>
    <w:multiLevelType w:val="hybridMultilevel"/>
    <w:tmpl w:val="8948093C"/>
    <w:lvl w:ilvl="0" w:tplc="0409000F">
      <w:start w:val="1"/>
      <w:numFmt w:val="decimal"/>
      <w:lvlText w:val="%1."/>
      <w:lvlJc w:val="lef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
    <w:nsid w:val="240F0624"/>
    <w:multiLevelType w:val="hybridMultilevel"/>
    <w:tmpl w:val="0390F702"/>
    <w:lvl w:ilvl="0" w:tplc="04090019">
      <w:start w:val="1"/>
      <w:numFmt w:val="lowerLetter"/>
      <w:lvlText w:val="%1."/>
      <w:lvlJc w:val="left"/>
      <w:pPr>
        <w:tabs>
          <w:tab w:val="num" w:pos="720"/>
        </w:tabs>
        <w:ind w:left="720" w:hanging="360"/>
      </w:pPr>
    </w:lvl>
    <w:lvl w:ilvl="1" w:tplc="1646E39E">
      <w:start w:val="1"/>
      <w:numFmt w:val="lowerLetter"/>
      <w:lvlText w:val="%2)"/>
      <w:lvlJc w:val="left"/>
      <w:pPr>
        <w:tabs>
          <w:tab w:val="num" w:pos="1440"/>
        </w:tabs>
        <w:ind w:left="1440" w:hanging="360"/>
      </w:pPr>
      <w:rPr>
        <w:rFonts w:hint="default"/>
      </w:rPr>
    </w:lvl>
    <w:lvl w:ilvl="2" w:tplc="169A806C">
      <w:start w:val="1"/>
      <w:numFmt w:val="decimal"/>
      <w:lvlText w:val="%3)"/>
      <w:lvlJc w:val="left"/>
      <w:pPr>
        <w:tabs>
          <w:tab w:val="num" w:pos="2340"/>
        </w:tabs>
        <w:ind w:left="2340" w:hanging="360"/>
      </w:pPr>
      <w:rPr>
        <w:rFonts w:hint="default"/>
      </w:rPr>
    </w:lvl>
    <w:lvl w:ilvl="3" w:tplc="9D101D50">
      <w:start w:val="1"/>
      <w:numFmt w:val="upperLetter"/>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632A8B"/>
    <w:multiLevelType w:val="hybridMultilevel"/>
    <w:tmpl w:val="A3CEC568"/>
    <w:lvl w:ilvl="0" w:tplc="DCB48CD4">
      <w:start w:val="1"/>
      <w:numFmt w:val="decimal"/>
      <w:lvlText w:val="%1)"/>
      <w:lvlJc w:val="left"/>
      <w:pPr>
        <w:tabs>
          <w:tab w:val="num" w:pos="5864"/>
        </w:tabs>
        <w:ind w:left="5864" w:hanging="284"/>
      </w:pPr>
      <w:rPr>
        <w:rFonts w:hint="default"/>
      </w:r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abstractNum w:abstractNumId="3">
    <w:nsid w:val="3861172A"/>
    <w:multiLevelType w:val="hybridMultilevel"/>
    <w:tmpl w:val="339C5D2A"/>
    <w:lvl w:ilvl="0" w:tplc="04090015">
      <w:start w:val="1"/>
      <w:numFmt w:val="upperLetter"/>
      <w:lvlText w:val="%1."/>
      <w:lvlJc w:val="left"/>
      <w:pPr>
        <w:tabs>
          <w:tab w:val="num" w:pos="360"/>
        </w:tabs>
        <w:ind w:left="360" w:hanging="360"/>
      </w:pPr>
      <w:rPr>
        <w:rFonts w:hint="default"/>
      </w:rPr>
    </w:lvl>
    <w:lvl w:ilvl="1" w:tplc="AB767CFC">
      <w:start w:val="1"/>
      <w:numFmt w:val="decimal"/>
      <w:lvlText w:val="%2."/>
      <w:lvlJc w:val="left"/>
      <w:pPr>
        <w:tabs>
          <w:tab w:val="num" w:pos="375"/>
        </w:tabs>
        <w:ind w:left="375" w:hanging="37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characterSpacingControl w:val="doNotCompress"/>
  <w:footnotePr>
    <w:footnote w:id="0"/>
    <w:footnote w:id="1"/>
  </w:footnotePr>
  <w:endnotePr>
    <w:endnote w:id="0"/>
    <w:endnote w:id="1"/>
  </w:endnotePr>
  <w:compat/>
  <w:rsids>
    <w:rsidRoot w:val="008042AC"/>
    <w:rsid w:val="0006209F"/>
    <w:rsid w:val="000F7871"/>
    <w:rsid w:val="001824AE"/>
    <w:rsid w:val="001B6C8E"/>
    <w:rsid w:val="001B6D36"/>
    <w:rsid w:val="001E561F"/>
    <w:rsid w:val="00207890"/>
    <w:rsid w:val="00215D7A"/>
    <w:rsid w:val="002176A0"/>
    <w:rsid w:val="002456C4"/>
    <w:rsid w:val="002662EC"/>
    <w:rsid w:val="002B0051"/>
    <w:rsid w:val="003341A3"/>
    <w:rsid w:val="0036506C"/>
    <w:rsid w:val="003821C5"/>
    <w:rsid w:val="00392A40"/>
    <w:rsid w:val="00415C3E"/>
    <w:rsid w:val="00423E18"/>
    <w:rsid w:val="004D17B8"/>
    <w:rsid w:val="004E0E7C"/>
    <w:rsid w:val="00541794"/>
    <w:rsid w:val="00563827"/>
    <w:rsid w:val="005C681C"/>
    <w:rsid w:val="005F297F"/>
    <w:rsid w:val="00604AF7"/>
    <w:rsid w:val="00641A57"/>
    <w:rsid w:val="006512CF"/>
    <w:rsid w:val="006F2FDC"/>
    <w:rsid w:val="006F5BA0"/>
    <w:rsid w:val="007F4DCB"/>
    <w:rsid w:val="008042AC"/>
    <w:rsid w:val="0080593D"/>
    <w:rsid w:val="00861BFA"/>
    <w:rsid w:val="00874720"/>
    <w:rsid w:val="009A419C"/>
    <w:rsid w:val="009B79DA"/>
    <w:rsid w:val="009F3E10"/>
    <w:rsid w:val="00A25550"/>
    <w:rsid w:val="00A5200C"/>
    <w:rsid w:val="00A90640"/>
    <w:rsid w:val="00AB7CB8"/>
    <w:rsid w:val="00AD1679"/>
    <w:rsid w:val="00AF5856"/>
    <w:rsid w:val="00B86745"/>
    <w:rsid w:val="00BA15F1"/>
    <w:rsid w:val="00BF5C11"/>
    <w:rsid w:val="00C3419F"/>
    <w:rsid w:val="00CB093F"/>
    <w:rsid w:val="00CB2D39"/>
    <w:rsid w:val="00CC61A5"/>
    <w:rsid w:val="00D33E2B"/>
    <w:rsid w:val="00D74E7C"/>
    <w:rsid w:val="00D76F4D"/>
    <w:rsid w:val="00DE373E"/>
    <w:rsid w:val="00DF75C1"/>
    <w:rsid w:val="00E525E6"/>
    <w:rsid w:val="00E60148"/>
    <w:rsid w:val="00E61272"/>
    <w:rsid w:val="00E93F9B"/>
    <w:rsid w:val="00ED2EA4"/>
    <w:rsid w:val="00EE54EA"/>
    <w:rsid w:val="00F4681B"/>
    <w:rsid w:val="00F817C7"/>
    <w:rsid w:val="00FF1B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2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42AC"/>
    <w:pPr>
      <w:tabs>
        <w:tab w:val="center" w:pos="4320"/>
        <w:tab w:val="right" w:pos="8640"/>
      </w:tabs>
    </w:pPr>
  </w:style>
  <w:style w:type="character" w:customStyle="1" w:styleId="FooterChar">
    <w:name w:val="Footer Char"/>
    <w:basedOn w:val="DefaultParagraphFont"/>
    <w:link w:val="Footer"/>
    <w:uiPriority w:val="99"/>
    <w:rsid w:val="008042AC"/>
    <w:rPr>
      <w:rFonts w:ascii="Times New Roman" w:eastAsia="Times New Roman" w:hAnsi="Times New Roman" w:cs="Times New Roman"/>
      <w:sz w:val="24"/>
      <w:szCs w:val="24"/>
    </w:rPr>
  </w:style>
  <w:style w:type="paragraph" w:styleId="Header">
    <w:name w:val="header"/>
    <w:basedOn w:val="Normal"/>
    <w:link w:val="HeaderChar"/>
    <w:uiPriority w:val="99"/>
    <w:rsid w:val="008042AC"/>
    <w:pPr>
      <w:tabs>
        <w:tab w:val="center" w:pos="4680"/>
        <w:tab w:val="right" w:pos="9360"/>
      </w:tabs>
    </w:pPr>
  </w:style>
  <w:style w:type="character" w:customStyle="1" w:styleId="HeaderChar">
    <w:name w:val="Header Char"/>
    <w:basedOn w:val="DefaultParagraphFont"/>
    <w:link w:val="Header"/>
    <w:uiPriority w:val="99"/>
    <w:rsid w:val="008042AC"/>
    <w:rPr>
      <w:rFonts w:ascii="Times New Roman" w:eastAsia="Times New Roman" w:hAnsi="Times New Roman" w:cs="Times New Roman"/>
      <w:sz w:val="24"/>
      <w:szCs w:val="24"/>
    </w:rPr>
  </w:style>
  <w:style w:type="paragraph" w:styleId="ListParagraph">
    <w:name w:val="List Paragraph"/>
    <w:basedOn w:val="Normal"/>
    <w:uiPriority w:val="34"/>
    <w:qFormat/>
    <w:rsid w:val="002078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1D0B6-5BD5-4C2F-A593-FE692611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FAUZI</dc:creator>
  <cp:lastModifiedBy>AhmadDhoifi</cp:lastModifiedBy>
  <cp:revision>33</cp:revision>
  <dcterms:created xsi:type="dcterms:W3CDTF">2014-08-07T15:25:00Z</dcterms:created>
  <dcterms:modified xsi:type="dcterms:W3CDTF">2002-01-01T17:27:00Z</dcterms:modified>
</cp:coreProperties>
</file>